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B84D" w14:textId="77777777" w:rsidR="002233F3" w:rsidRDefault="002233F3" w:rsidP="002233F3">
      <w:pPr>
        <w:jc w:val="center"/>
        <w:rPr>
          <w:bCs/>
          <w:szCs w:val="28"/>
        </w:rPr>
      </w:pPr>
      <w:r>
        <w:rPr>
          <w:bCs/>
          <w:szCs w:val="28"/>
        </w:rPr>
        <w:t>MINUTES of MEETING</w:t>
      </w:r>
    </w:p>
    <w:p w14:paraId="0C750C7B" w14:textId="77777777" w:rsidR="002233F3" w:rsidRDefault="002233F3" w:rsidP="002233F3">
      <w:pPr>
        <w:jc w:val="center"/>
        <w:rPr>
          <w:sz w:val="22"/>
        </w:rPr>
      </w:pPr>
      <w:r>
        <w:rPr>
          <w:bCs/>
          <w:szCs w:val="28"/>
        </w:rPr>
        <w:t>Durham Township Board of Supervisors</w:t>
      </w:r>
    </w:p>
    <w:p w14:paraId="016C7AF1" w14:textId="77777777" w:rsidR="002233F3" w:rsidRDefault="002233F3" w:rsidP="002233F3">
      <w:pPr>
        <w:jc w:val="center"/>
        <w:rPr>
          <w:bCs/>
          <w:sz w:val="22"/>
        </w:rPr>
      </w:pPr>
      <w:r>
        <w:rPr>
          <w:bCs/>
          <w:sz w:val="22"/>
        </w:rPr>
        <w:t xml:space="preserve">Tuesday May 14, 2024, 7pm </w:t>
      </w:r>
    </w:p>
    <w:p w14:paraId="39B52221" w14:textId="77777777" w:rsidR="002233F3" w:rsidRDefault="002233F3" w:rsidP="002233F3">
      <w:pPr>
        <w:jc w:val="center"/>
        <w:rPr>
          <w:bCs/>
          <w:sz w:val="22"/>
        </w:rPr>
      </w:pPr>
      <w:r>
        <w:rPr>
          <w:bCs/>
          <w:sz w:val="22"/>
        </w:rPr>
        <w:t>Township Building Meeting Room</w:t>
      </w:r>
    </w:p>
    <w:p w14:paraId="74EB16C4" w14:textId="77777777" w:rsidR="002233F3" w:rsidRDefault="002233F3" w:rsidP="002233F3">
      <w:pPr>
        <w:jc w:val="center"/>
        <w:rPr>
          <w:sz w:val="22"/>
        </w:rPr>
      </w:pPr>
      <w:r>
        <w:rPr>
          <w:sz w:val="22"/>
        </w:rPr>
        <w:t>Resident Participation in person and via GoToMeeting</w:t>
      </w:r>
    </w:p>
    <w:p w14:paraId="79D54D25" w14:textId="77777777" w:rsidR="002233F3" w:rsidRDefault="002233F3" w:rsidP="002233F3">
      <w:pPr>
        <w:jc w:val="center"/>
        <w:rPr>
          <w:sz w:val="22"/>
        </w:rPr>
      </w:pPr>
      <w:r>
        <w:rPr>
          <w:sz w:val="22"/>
        </w:rPr>
        <w:t>You can dial in using your phone.</w:t>
      </w:r>
    </w:p>
    <w:p w14:paraId="06FD6CAC" w14:textId="77777777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Access Code:</w:t>
      </w:r>
    </w:p>
    <w:p w14:paraId="433EA913" w14:textId="77777777" w:rsidR="002233F3" w:rsidRDefault="002233F3" w:rsidP="002233F3">
      <w:pPr>
        <w:jc w:val="center"/>
        <w:rPr>
          <w:rFonts w:ascii="Segoe UI" w:hAnsi="Segoe UI" w:cs="Segoe UI"/>
          <w:sz w:val="18"/>
          <w:szCs w:val="18"/>
          <w:shd w:val="clear" w:color="auto" w:fill="F7F7F7"/>
        </w:rPr>
      </w:pPr>
      <w:r>
        <w:rPr>
          <w:rFonts w:ascii="Segoe UI" w:hAnsi="Segoe UI" w:cs="Segoe UI"/>
          <w:sz w:val="18"/>
          <w:szCs w:val="18"/>
          <w:shd w:val="clear" w:color="auto" w:fill="F7F7F7"/>
        </w:rPr>
        <w:t>810-365-829</w:t>
      </w:r>
    </w:p>
    <w:p w14:paraId="55E90648" w14:textId="77777777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</w:t>
      </w:r>
    </w:p>
    <w:p w14:paraId="67A2E3D3" w14:textId="77777777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B8756"/>
          <w:sz w:val="18"/>
          <w:szCs w:val="18"/>
          <w:u w:val="single"/>
          <w:shd w:val="clear" w:color="auto" w:fill="F7F7F7"/>
        </w:rPr>
        <w:t>1 (408) 650-3123</w:t>
      </w:r>
    </w:p>
    <w:p w14:paraId="6F0B1687" w14:textId="77777777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*</w:t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6 to unmute to make a public comment when appropriate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 xml:space="preserve"> </w:t>
      </w:r>
    </w:p>
    <w:p w14:paraId="2BB8AF98" w14:textId="662647F8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67352B70" w14:textId="77777777" w:rsidR="002233F3" w:rsidRDefault="002233F3" w:rsidP="002233F3">
      <w:pPr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</w:p>
    <w:p w14:paraId="7DD063FD" w14:textId="435136E5" w:rsidR="002233F3" w:rsidRDefault="002233F3" w:rsidP="002233F3">
      <w:pPr>
        <w:spacing w:line="360" w:lineRule="auto"/>
        <w:rPr>
          <w:bCs/>
          <w:sz w:val="22"/>
        </w:rPr>
      </w:pPr>
      <w:r>
        <w:rPr>
          <w:bCs/>
          <w:sz w:val="22"/>
        </w:rPr>
        <w:t xml:space="preserve">Call to Order / Pledge to American Flag / Roll Call Attendance: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Time: 7:05pm</w:t>
      </w:r>
    </w:p>
    <w:p w14:paraId="3E98EE3A" w14:textId="77777777" w:rsidR="002233F3" w:rsidRDefault="002233F3" w:rsidP="002233F3">
      <w:pPr>
        <w:rPr>
          <w:bCs/>
          <w:sz w:val="22"/>
        </w:rPr>
      </w:pPr>
      <w:r>
        <w:rPr>
          <w:b/>
          <w:sz w:val="22"/>
        </w:rPr>
        <w:t>Present:</w:t>
      </w:r>
      <w:r>
        <w:rPr>
          <w:bCs/>
          <w:sz w:val="22"/>
        </w:rPr>
        <w:tab/>
      </w:r>
      <w:r>
        <w:rPr>
          <w:bCs/>
          <w:sz w:val="22"/>
        </w:rPr>
        <w:tab/>
        <w:t>Supervisors:      Bartley Millett, Chairman</w:t>
      </w:r>
    </w:p>
    <w:p w14:paraId="0BF7F0BA" w14:textId="77777777" w:rsidR="002233F3" w:rsidRDefault="002233F3" w:rsidP="002233F3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Kathleen Gentner, Vice Chair</w:t>
      </w:r>
    </w:p>
    <w:p w14:paraId="41DAD840" w14:textId="77777777" w:rsidR="002233F3" w:rsidRDefault="002233F3" w:rsidP="002233F3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Richard Johnson, Treasurer</w:t>
      </w:r>
    </w:p>
    <w:p w14:paraId="03A6F070" w14:textId="77777777" w:rsidR="002233F3" w:rsidRDefault="002233F3" w:rsidP="002233F3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Peter Cox, Roadmaster</w:t>
      </w:r>
    </w:p>
    <w:p w14:paraId="36629C5B" w14:textId="77777777" w:rsidR="002233F3" w:rsidRDefault="002233F3" w:rsidP="002233F3">
      <w:pPr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Danielle Cox, Administrator/Secretary</w:t>
      </w:r>
    </w:p>
    <w:p w14:paraId="00151439" w14:textId="77777777" w:rsidR="002233F3" w:rsidRDefault="002233F3" w:rsidP="002233F3">
      <w:pPr>
        <w:rPr>
          <w:bCs/>
          <w:sz w:val="22"/>
        </w:rPr>
      </w:pPr>
    </w:p>
    <w:p w14:paraId="43B574EC" w14:textId="77777777" w:rsidR="002233F3" w:rsidRDefault="002233F3" w:rsidP="002233F3">
      <w:pPr>
        <w:rPr>
          <w:bCs/>
          <w:sz w:val="22"/>
        </w:rPr>
      </w:pPr>
      <w:r>
        <w:rPr>
          <w:b/>
          <w:sz w:val="22"/>
        </w:rPr>
        <w:t>Absent</w:t>
      </w:r>
      <w:r>
        <w:rPr>
          <w:bCs/>
          <w:sz w:val="22"/>
        </w:rPr>
        <w:t>: Ed Child, Zoning Officer</w:t>
      </w:r>
    </w:p>
    <w:p w14:paraId="23534DA4" w14:textId="77777777" w:rsidR="002233F3" w:rsidRDefault="002233F3" w:rsidP="002233F3">
      <w:pPr>
        <w:rPr>
          <w:bCs/>
          <w:sz w:val="22"/>
        </w:rPr>
      </w:pPr>
    </w:p>
    <w:p w14:paraId="4DD64DC4" w14:textId="2A63D77B" w:rsidR="002233F3" w:rsidRDefault="002233F3" w:rsidP="002233F3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Minutes from April 9th. Motion by KG, second by </w:t>
      </w:r>
      <w:r w:rsidR="0011314A">
        <w:rPr>
          <w:bCs/>
          <w:sz w:val="22"/>
        </w:rPr>
        <w:t>RJ</w:t>
      </w:r>
      <w:r>
        <w:rPr>
          <w:bCs/>
          <w:sz w:val="22"/>
        </w:rPr>
        <w:t xml:space="preserve"> Vote 3-0-0</w:t>
      </w:r>
    </w:p>
    <w:p w14:paraId="31723318" w14:textId="5B3D8C11" w:rsidR="002233F3" w:rsidRDefault="002233F3" w:rsidP="002233F3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Monthly Financial Report as of </w:t>
      </w:r>
      <w:r w:rsidR="0011314A">
        <w:rPr>
          <w:bCs/>
          <w:sz w:val="22"/>
        </w:rPr>
        <w:t xml:space="preserve">April </w:t>
      </w:r>
      <w:r w:rsidR="009E7A8B">
        <w:rPr>
          <w:bCs/>
          <w:sz w:val="22"/>
        </w:rPr>
        <w:t>30th</w:t>
      </w:r>
      <w:r>
        <w:rPr>
          <w:bCs/>
          <w:sz w:val="22"/>
        </w:rPr>
        <w:t>, 2024, Motion by RJ second by KG Vote: 3-0</w:t>
      </w:r>
    </w:p>
    <w:p w14:paraId="051EDFDC" w14:textId="1543C4C9" w:rsidR="002233F3" w:rsidRDefault="002233F3" w:rsidP="002233F3">
      <w:pPr>
        <w:rPr>
          <w:bCs/>
          <w:sz w:val="22"/>
        </w:rPr>
      </w:pPr>
      <w:r>
        <w:rPr>
          <w:b/>
          <w:sz w:val="22"/>
        </w:rPr>
        <w:t>Approval</w:t>
      </w:r>
      <w:r>
        <w:rPr>
          <w:bCs/>
          <w:sz w:val="22"/>
        </w:rPr>
        <w:t xml:space="preserve"> of Accounts Payable/Payroll as of </w:t>
      </w:r>
      <w:r w:rsidR="009E7A8B">
        <w:rPr>
          <w:bCs/>
          <w:sz w:val="22"/>
        </w:rPr>
        <w:t>May 14th</w:t>
      </w:r>
      <w:r>
        <w:rPr>
          <w:bCs/>
          <w:sz w:val="22"/>
        </w:rPr>
        <w:t xml:space="preserve">, 2024. Motion by </w:t>
      </w:r>
      <w:r w:rsidR="009B539D">
        <w:rPr>
          <w:bCs/>
          <w:sz w:val="22"/>
        </w:rPr>
        <w:t>RJ</w:t>
      </w:r>
      <w:r>
        <w:rPr>
          <w:bCs/>
          <w:sz w:val="22"/>
        </w:rPr>
        <w:t xml:space="preserve">, second by </w:t>
      </w:r>
      <w:r w:rsidR="009B539D">
        <w:rPr>
          <w:bCs/>
          <w:sz w:val="22"/>
        </w:rPr>
        <w:t>KG</w:t>
      </w:r>
      <w:r>
        <w:rPr>
          <w:bCs/>
          <w:sz w:val="22"/>
        </w:rPr>
        <w:t xml:space="preserve"> Vote 3-0-0</w:t>
      </w:r>
    </w:p>
    <w:p w14:paraId="0C7EC0FC" w14:textId="765F572F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Approval </w:t>
      </w:r>
      <w:r>
        <w:rPr>
          <w:bCs/>
          <w:sz w:val="22"/>
          <w:szCs w:val="22"/>
        </w:rPr>
        <w:t xml:space="preserve">Escrow Accounts as of </w:t>
      </w:r>
      <w:r w:rsidR="009B539D">
        <w:rPr>
          <w:bCs/>
          <w:sz w:val="22"/>
          <w:szCs w:val="22"/>
        </w:rPr>
        <w:t>May 14</w:t>
      </w:r>
      <w:r>
        <w:rPr>
          <w:bCs/>
          <w:sz w:val="22"/>
          <w:szCs w:val="22"/>
        </w:rPr>
        <w:t>, 2024. Motion by RJ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KG. Vote 3-0-0</w:t>
      </w:r>
    </w:p>
    <w:p w14:paraId="75BE30A7" w14:textId="77777777" w:rsidR="002233F3" w:rsidRDefault="002233F3" w:rsidP="002233F3">
      <w:pPr>
        <w:rPr>
          <w:bCs/>
          <w:sz w:val="22"/>
          <w:szCs w:val="22"/>
        </w:rPr>
      </w:pPr>
    </w:p>
    <w:p w14:paraId="1C5D5DD9" w14:textId="65C9926E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b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 xml:space="preserve">to approve the </w:t>
      </w:r>
      <w:r w:rsidR="004C383D">
        <w:rPr>
          <w:bCs/>
          <w:sz w:val="22"/>
          <w:szCs w:val="22"/>
        </w:rPr>
        <w:t xml:space="preserve">Palisades Area Girls Softball League to use the Durham Ball Field for their </w:t>
      </w:r>
      <w:r w:rsidR="004869F3">
        <w:rPr>
          <w:bCs/>
          <w:sz w:val="22"/>
          <w:szCs w:val="22"/>
        </w:rPr>
        <w:t>T ball</w:t>
      </w:r>
      <w:r w:rsidR="004C383D">
        <w:rPr>
          <w:bCs/>
          <w:sz w:val="22"/>
          <w:szCs w:val="22"/>
        </w:rPr>
        <w:t xml:space="preserve"> team</w:t>
      </w:r>
      <w:r w:rsidR="004869F3">
        <w:rPr>
          <w:bCs/>
          <w:sz w:val="22"/>
          <w:szCs w:val="22"/>
        </w:rPr>
        <w:t xml:space="preserve">s. </w:t>
      </w:r>
      <w:r w:rsidR="00AD0BBE">
        <w:rPr>
          <w:bCs/>
          <w:sz w:val="22"/>
          <w:szCs w:val="22"/>
        </w:rPr>
        <w:t>Admin provided the board with PAGLS proof of insurance, moving forward</w:t>
      </w:r>
      <w:r w:rsidR="00A33CD9">
        <w:rPr>
          <w:bCs/>
          <w:sz w:val="22"/>
          <w:szCs w:val="22"/>
        </w:rPr>
        <w:t xml:space="preserve"> admin and resident B. Timochenko will be looking into reenacting the Park and Rec board to take on the ball field </w:t>
      </w:r>
      <w:r w:rsidR="0073493B">
        <w:rPr>
          <w:bCs/>
          <w:sz w:val="22"/>
          <w:szCs w:val="22"/>
        </w:rPr>
        <w:t>maintenance</w:t>
      </w:r>
      <w:r w:rsidR="00A33CD9">
        <w:rPr>
          <w:bCs/>
          <w:sz w:val="22"/>
          <w:szCs w:val="22"/>
        </w:rPr>
        <w:t xml:space="preserve"> and </w:t>
      </w:r>
      <w:r w:rsidR="0073493B">
        <w:rPr>
          <w:bCs/>
          <w:sz w:val="22"/>
          <w:szCs w:val="22"/>
        </w:rPr>
        <w:t xml:space="preserve">usage. The field will only be used by T ball or B team participants due to size. Admin spoke with C. Macik </w:t>
      </w:r>
      <w:r w:rsidR="00204577">
        <w:rPr>
          <w:bCs/>
          <w:sz w:val="22"/>
          <w:szCs w:val="22"/>
        </w:rPr>
        <w:t>to make sure there have been no issues with the crops</w:t>
      </w:r>
      <w:r w:rsidR="00DD1595">
        <w:rPr>
          <w:bCs/>
          <w:sz w:val="22"/>
          <w:szCs w:val="22"/>
        </w:rPr>
        <w:t xml:space="preserve">. </w:t>
      </w:r>
      <w:r w:rsidR="00AD6C70">
        <w:rPr>
          <w:bCs/>
          <w:sz w:val="22"/>
          <w:szCs w:val="22"/>
        </w:rPr>
        <w:t xml:space="preserve">B. Timochenko may be interested in taking on lead position for Park and Rec for 1 year to start the process. </w:t>
      </w:r>
      <w:r w:rsidR="00311AB1">
        <w:rPr>
          <w:bCs/>
          <w:sz w:val="22"/>
          <w:szCs w:val="22"/>
        </w:rPr>
        <w:t>PAGLS will</w:t>
      </w:r>
      <w:r w:rsidR="00481A9D">
        <w:rPr>
          <w:bCs/>
          <w:sz w:val="22"/>
          <w:szCs w:val="22"/>
        </w:rPr>
        <w:t xml:space="preserve"> be making a donation for the field use, they are also paying for portable </w:t>
      </w:r>
      <w:r w:rsidR="00311AB1">
        <w:rPr>
          <w:bCs/>
          <w:sz w:val="22"/>
          <w:szCs w:val="22"/>
        </w:rPr>
        <w:t>toilets</w:t>
      </w:r>
      <w:r w:rsidR="00481A9D">
        <w:rPr>
          <w:bCs/>
          <w:sz w:val="22"/>
          <w:szCs w:val="22"/>
        </w:rPr>
        <w:t xml:space="preserve">. </w:t>
      </w:r>
      <w:r w:rsidR="00311AB1">
        <w:rPr>
          <w:bCs/>
          <w:sz w:val="22"/>
          <w:szCs w:val="22"/>
        </w:rPr>
        <w:t>The lock</w:t>
      </w:r>
      <w:r w:rsidR="00481A9D">
        <w:rPr>
          <w:bCs/>
          <w:sz w:val="22"/>
          <w:szCs w:val="22"/>
        </w:rPr>
        <w:t xml:space="preserve"> has been removed from </w:t>
      </w:r>
      <w:r w:rsidR="00311AB1">
        <w:rPr>
          <w:bCs/>
          <w:sz w:val="22"/>
          <w:szCs w:val="22"/>
        </w:rPr>
        <w:t>the building</w:t>
      </w:r>
      <w:r w:rsidR="00481A9D">
        <w:rPr>
          <w:bCs/>
          <w:sz w:val="22"/>
          <w:szCs w:val="22"/>
        </w:rPr>
        <w:t xml:space="preserve"> and will be re</w:t>
      </w:r>
      <w:r w:rsidR="00311AB1">
        <w:rPr>
          <w:bCs/>
          <w:sz w:val="22"/>
          <w:szCs w:val="22"/>
        </w:rPr>
        <w:t xml:space="preserve">placed with a new </w:t>
      </w:r>
      <w:r w:rsidR="00983295">
        <w:rPr>
          <w:bCs/>
          <w:sz w:val="22"/>
          <w:szCs w:val="22"/>
        </w:rPr>
        <w:t>lock;</w:t>
      </w:r>
      <w:r w:rsidR="00311AB1">
        <w:rPr>
          <w:bCs/>
          <w:sz w:val="22"/>
          <w:szCs w:val="22"/>
        </w:rPr>
        <w:t xml:space="preserve"> </w:t>
      </w:r>
      <w:r w:rsidR="00983295">
        <w:rPr>
          <w:bCs/>
          <w:sz w:val="22"/>
          <w:szCs w:val="22"/>
        </w:rPr>
        <w:t>a spare</w:t>
      </w:r>
      <w:r w:rsidR="00311AB1">
        <w:rPr>
          <w:bCs/>
          <w:sz w:val="22"/>
          <w:szCs w:val="22"/>
        </w:rPr>
        <w:t xml:space="preserve"> key given to coaches. </w:t>
      </w:r>
      <w:r w:rsidR="00983295">
        <w:rPr>
          <w:bCs/>
          <w:sz w:val="22"/>
          <w:szCs w:val="22"/>
        </w:rPr>
        <w:t xml:space="preserve">The board gave B. Timochenko permission to use round up </w:t>
      </w:r>
      <w:r w:rsidR="004D6F44">
        <w:rPr>
          <w:bCs/>
          <w:sz w:val="22"/>
          <w:szCs w:val="22"/>
        </w:rPr>
        <w:t xml:space="preserve">following precautions and </w:t>
      </w:r>
      <w:r w:rsidR="00692EC2">
        <w:rPr>
          <w:bCs/>
          <w:sz w:val="22"/>
          <w:szCs w:val="22"/>
        </w:rPr>
        <w:t xml:space="preserve">leave plenty of time between application and field use. </w:t>
      </w:r>
      <w:r w:rsidR="00892124" w:rsidRPr="00892124">
        <w:rPr>
          <w:b/>
          <w:sz w:val="22"/>
          <w:szCs w:val="22"/>
        </w:rPr>
        <w:t>Motion</w:t>
      </w:r>
      <w:r w:rsidR="00892124">
        <w:rPr>
          <w:bCs/>
          <w:sz w:val="22"/>
          <w:szCs w:val="22"/>
        </w:rPr>
        <w:t xml:space="preserve"> by KG 2</w:t>
      </w:r>
      <w:r w:rsidR="00892124" w:rsidRPr="00892124">
        <w:rPr>
          <w:bCs/>
          <w:sz w:val="22"/>
          <w:szCs w:val="22"/>
          <w:vertAlign w:val="superscript"/>
        </w:rPr>
        <w:t>nd</w:t>
      </w:r>
      <w:r w:rsidR="00892124">
        <w:rPr>
          <w:bCs/>
          <w:sz w:val="22"/>
          <w:szCs w:val="22"/>
        </w:rPr>
        <w:t xml:space="preserve"> by RG Vote 3-0-0</w:t>
      </w:r>
    </w:p>
    <w:p w14:paraId="44E605F4" w14:textId="7029238A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Motion to </w:t>
      </w:r>
      <w:r w:rsidR="001405D9">
        <w:rPr>
          <w:bCs/>
          <w:sz w:val="22"/>
          <w:szCs w:val="22"/>
        </w:rPr>
        <w:t xml:space="preserve">appoint Mease Engineering as our repetitive for the counties Act 167 </w:t>
      </w:r>
      <w:r w:rsidR="00876978">
        <w:rPr>
          <w:bCs/>
          <w:sz w:val="22"/>
          <w:szCs w:val="22"/>
        </w:rPr>
        <w:t>Stormwater Management Plan update</w:t>
      </w:r>
      <w:r>
        <w:rPr>
          <w:bCs/>
          <w:sz w:val="22"/>
          <w:szCs w:val="22"/>
        </w:rPr>
        <w:t>.</w:t>
      </w:r>
      <w:r w:rsidR="000A4CA7">
        <w:rPr>
          <w:bCs/>
          <w:sz w:val="22"/>
          <w:szCs w:val="22"/>
        </w:rPr>
        <w:t xml:space="preserve"> Supervisor</w:t>
      </w:r>
      <w:r w:rsidR="00B6722E">
        <w:rPr>
          <w:bCs/>
          <w:sz w:val="22"/>
          <w:szCs w:val="22"/>
        </w:rPr>
        <w:t xml:space="preserve">s Genter and Johnson voiced concerns over 1 size fits all county wide plan </w:t>
      </w:r>
      <w:r w:rsidR="00E05C88">
        <w:rPr>
          <w:bCs/>
          <w:sz w:val="22"/>
          <w:szCs w:val="22"/>
        </w:rPr>
        <w:t xml:space="preserve">as well as questioning if this is leading to more intense development, including high rises. </w:t>
      </w:r>
      <w:r w:rsidR="00F0081F">
        <w:rPr>
          <w:bCs/>
          <w:sz w:val="22"/>
          <w:szCs w:val="22"/>
        </w:rPr>
        <w:t xml:space="preserve">The board is not interested in any more unfunded mandates and </w:t>
      </w:r>
      <w:r w:rsidR="00757AD4">
        <w:rPr>
          <w:bCs/>
          <w:sz w:val="22"/>
          <w:szCs w:val="22"/>
        </w:rPr>
        <w:t xml:space="preserve">questioned if we would need to participate in the counties plan. </w:t>
      </w:r>
      <w:r w:rsidR="00812D1D">
        <w:rPr>
          <w:bCs/>
          <w:sz w:val="22"/>
          <w:szCs w:val="22"/>
        </w:rPr>
        <w:t>PC. Chairman A. Mill</w:t>
      </w:r>
      <w:r w:rsidR="00EE38FD">
        <w:rPr>
          <w:bCs/>
          <w:sz w:val="22"/>
          <w:szCs w:val="22"/>
        </w:rPr>
        <w:t>s</w:t>
      </w:r>
      <w:r w:rsidR="00812D1D">
        <w:rPr>
          <w:bCs/>
          <w:sz w:val="22"/>
          <w:szCs w:val="22"/>
        </w:rPr>
        <w:t xml:space="preserve"> and EAC Chairman B. Timochenko would also like to participate. </w:t>
      </w:r>
      <w:r w:rsidR="007D5A33" w:rsidRPr="00EE38FD">
        <w:rPr>
          <w:b/>
          <w:sz w:val="22"/>
          <w:szCs w:val="22"/>
        </w:rPr>
        <w:t>A</w:t>
      </w:r>
      <w:r w:rsidR="00757AD4" w:rsidRPr="00EE38FD">
        <w:rPr>
          <w:b/>
          <w:sz w:val="22"/>
          <w:szCs w:val="22"/>
        </w:rPr>
        <w:t xml:space="preserve"> </w:t>
      </w:r>
      <w:r w:rsidR="00812D1D" w:rsidRPr="00EE38FD">
        <w:rPr>
          <w:b/>
          <w:sz w:val="22"/>
          <w:szCs w:val="22"/>
        </w:rPr>
        <w:t>Motion</w:t>
      </w:r>
      <w:r w:rsidR="00812D1D">
        <w:rPr>
          <w:bCs/>
          <w:sz w:val="22"/>
          <w:szCs w:val="22"/>
        </w:rPr>
        <w:t xml:space="preserve"> was made by </w:t>
      </w:r>
      <w:r w:rsidR="007D5A33">
        <w:rPr>
          <w:bCs/>
          <w:sz w:val="22"/>
          <w:szCs w:val="22"/>
        </w:rPr>
        <w:t xml:space="preserve">K.G to appoint Mease Engineering, A. Mill and B. Timochenko as our representative. </w:t>
      </w:r>
      <w:r w:rsidR="00EE38FD">
        <w:rPr>
          <w:bCs/>
          <w:sz w:val="22"/>
          <w:szCs w:val="22"/>
        </w:rPr>
        <w:t>2</w:t>
      </w:r>
      <w:r w:rsidR="00EE38FD" w:rsidRPr="00EE38FD">
        <w:rPr>
          <w:bCs/>
          <w:sz w:val="22"/>
          <w:szCs w:val="22"/>
          <w:vertAlign w:val="superscript"/>
        </w:rPr>
        <w:t>nd</w:t>
      </w:r>
      <w:r w:rsidR="00EE38FD">
        <w:rPr>
          <w:bCs/>
          <w:sz w:val="22"/>
          <w:szCs w:val="22"/>
        </w:rPr>
        <w:t xml:space="preserve"> by RJ Vote 3-0-0. Admin will pass on all the boards concerns to Mease Engineering and request an update after each meeting. </w:t>
      </w:r>
    </w:p>
    <w:p w14:paraId="3EF65239" w14:textId="33DBDA47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Met ed: </w:t>
      </w:r>
      <w:r>
        <w:rPr>
          <w:bCs/>
          <w:sz w:val="22"/>
          <w:szCs w:val="22"/>
        </w:rPr>
        <w:t>Senator Colemans office continues to reach out to Met ed concerning the frequent outages.</w:t>
      </w:r>
      <w:r w:rsidR="00EE38FD">
        <w:rPr>
          <w:bCs/>
          <w:sz w:val="22"/>
          <w:szCs w:val="22"/>
        </w:rPr>
        <w:t xml:space="preserve"> Tree trimming has been taking place on area roads by met ed.</w:t>
      </w:r>
    </w:p>
    <w:p w14:paraId="0ABD2329" w14:textId="77777777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Bridge 226: </w:t>
      </w:r>
      <w:r>
        <w:rPr>
          <w:bCs/>
          <w:sz w:val="22"/>
          <w:szCs w:val="22"/>
        </w:rPr>
        <w:t xml:space="preserve">Inspection complete, bridge is now open. </w:t>
      </w:r>
    </w:p>
    <w:p w14:paraId="14FA9631" w14:textId="287E8A27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Durham Springs:</w:t>
      </w:r>
      <w:r>
        <w:rPr>
          <w:bCs/>
          <w:sz w:val="22"/>
          <w:szCs w:val="22"/>
        </w:rPr>
        <w:t xml:space="preserve"> Chairman Millett informed the public no permits for any work have been submitted by Durham Springs at this time. </w:t>
      </w:r>
      <w:r w:rsidR="00AC0CEF">
        <w:rPr>
          <w:bCs/>
          <w:sz w:val="22"/>
          <w:szCs w:val="22"/>
        </w:rPr>
        <w:t>The Meeting on May 14</w:t>
      </w:r>
      <w:r w:rsidR="00AC0CEF" w:rsidRPr="00AC0CEF">
        <w:rPr>
          <w:bCs/>
          <w:sz w:val="22"/>
          <w:szCs w:val="22"/>
          <w:vertAlign w:val="superscript"/>
        </w:rPr>
        <w:t>th</w:t>
      </w:r>
      <w:r w:rsidR="00AC0CEF">
        <w:rPr>
          <w:bCs/>
          <w:sz w:val="22"/>
          <w:szCs w:val="22"/>
        </w:rPr>
        <w:t xml:space="preserve"> covered procedures once plans are submitted.</w:t>
      </w:r>
    </w:p>
    <w:p w14:paraId="41F0F5B2" w14:textId="6FDF9AA6" w:rsidR="00225EA9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P.O. Lease: </w:t>
      </w:r>
      <w:r w:rsidR="00A84723">
        <w:rPr>
          <w:bCs/>
          <w:sz w:val="22"/>
          <w:szCs w:val="22"/>
        </w:rPr>
        <w:t xml:space="preserve">Solicitor Nelson has completed the </w:t>
      </w:r>
      <w:r w:rsidR="00225EA9">
        <w:rPr>
          <w:bCs/>
          <w:sz w:val="22"/>
          <w:szCs w:val="22"/>
        </w:rPr>
        <w:t>review,</w:t>
      </w:r>
      <w:r w:rsidR="00A84723">
        <w:rPr>
          <w:bCs/>
          <w:sz w:val="22"/>
          <w:szCs w:val="22"/>
        </w:rPr>
        <w:t xml:space="preserve"> and it will be discussed at the June Meeting</w:t>
      </w:r>
    </w:p>
    <w:p w14:paraId="6C60956A" w14:textId="2A766CC3" w:rsidR="002233F3" w:rsidRDefault="00225EA9" w:rsidP="002233F3">
      <w:pPr>
        <w:rPr>
          <w:bCs/>
          <w:sz w:val="22"/>
          <w:szCs w:val="22"/>
        </w:rPr>
      </w:pPr>
      <w:r w:rsidRPr="00225EA9">
        <w:rPr>
          <w:b/>
          <w:sz w:val="22"/>
          <w:szCs w:val="22"/>
          <w:u w:val="single"/>
        </w:rPr>
        <w:t>Durham Community Day</w:t>
      </w:r>
      <w:r>
        <w:rPr>
          <w:bCs/>
          <w:sz w:val="22"/>
          <w:szCs w:val="22"/>
        </w:rPr>
        <w:t>:</w:t>
      </w:r>
      <w:r w:rsidR="002233F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10/12/2024 1-4pm </w:t>
      </w:r>
      <w:r w:rsidR="002D5759">
        <w:rPr>
          <w:bCs/>
          <w:sz w:val="22"/>
          <w:szCs w:val="22"/>
        </w:rPr>
        <w:t>20 vendors currently.</w:t>
      </w:r>
    </w:p>
    <w:p w14:paraId="5050E583" w14:textId="77777777" w:rsidR="002233F3" w:rsidRDefault="002233F3" w:rsidP="002233F3">
      <w:pPr>
        <w:rPr>
          <w:bCs/>
          <w:sz w:val="22"/>
          <w:szCs w:val="22"/>
        </w:rPr>
      </w:pPr>
    </w:p>
    <w:p w14:paraId="4A81C2E8" w14:textId="6AA77C4C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Pete Cox, Road Master: </w:t>
      </w:r>
      <w:r>
        <w:rPr>
          <w:bCs/>
          <w:sz w:val="22"/>
          <w:szCs w:val="22"/>
        </w:rPr>
        <w:t xml:space="preserve"> </w:t>
      </w:r>
      <w:r w:rsidR="002D5759">
        <w:rPr>
          <w:bCs/>
          <w:sz w:val="22"/>
          <w:szCs w:val="22"/>
        </w:rPr>
        <w:t xml:space="preserve">Springhill Pipe replacement compete </w:t>
      </w:r>
      <w:r w:rsidR="00B80D7E">
        <w:rPr>
          <w:bCs/>
          <w:sz w:val="22"/>
          <w:szCs w:val="22"/>
        </w:rPr>
        <w:t>just need to work on head and tail walls.</w:t>
      </w:r>
      <w:r w:rsidR="00517D61">
        <w:rPr>
          <w:bCs/>
          <w:sz w:val="22"/>
          <w:szCs w:val="22"/>
        </w:rPr>
        <w:t xml:space="preserve"> Weed</w:t>
      </w:r>
      <w:r w:rsidR="00B12258">
        <w:rPr>
          <w:bCs/>
          <w:sz w:val="22"/>
          <w:szCs w:val="22"/>
        </w:rPr>
        <w:t xml:space="preserve"> whacking</w:t>
      </w:r>
      <w:r w:rsidR="00517D61">
        <w:rPr>
          <w:bCs/>
          <w:sz w:val="22"/>
          <w:szCs w:val="22"/>
        </w:rPr>
        <w:t xml:space="preserve"> along the roads has started, roadside mowing will begin soo</w:t>
      </w:r>
      <w:r w:rsidR="00B12258">
        <w:rPr>
          <w:bCs/>
          <w:sz w:val="22"/>
          <w:szCs w:val="22"/>
        </w:rPr>
        <w:t xml:space="preserve">n. Working on cleaning up the area around the retention pond fence and getting estimates for replacement. </w:t>
      </w:r>
    </w:p>
    <w:p w14:paraId="6F1F22D5" w14:textId="77777777" w:rsidR="002233F3" w:rsidRDefault="002233F3" w:rsidP="002233F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18883C71" w14:textId="77777777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Zoning/Building</w:t>
      </w:r>
      <w:r>
        <w:rPr>
          <w:bCs/>
          <w:sz w:val="22"/>
          <w:szCs w:val="22"/>
        </w:rPr>
        <w:t xml:space="preserve">:  Report given by Administrator. </w:t>
      </w:r>
    </w:p>
    <w:p w14:paraId="3D8386A7" w14:textId="4ECC20FB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Environmental Advisory Committee</w:t>
      </w:r>
      <w:r>
        <w:rPr>
          <w:bCs/>
          <w:sz w:val="22"/>
          <w:szCs w:val="22"/>
        </w:rPr>
        <w:t xml:space="preserve">: </w:t>
      </w:r>
      <w:r w:rsidR="005D5D94">
        <w:rPr>
          <w:bCs/>
          <w:sz w:val="22"/>
          <w:szCs w:val="22"/>
        </w:rPr>
        <w:t xml:space="preserve">Their </w:t>
      </w:r>
      <w:r w:rsidR="006F299D">
        <w:rPr>
          <w:bCs/>
          <w:sz w:val="22"/>
          <w:szCs w:val="22"/>
        </w:rPr>
        <w:t>chairman</w:t>
      </w:r>
      <w:r w:rsidR="005D5D94">
        <w:rPr>
          <w:bCs/>
          <w:sz w:val="22"/>
          <w:szCs w:val="22"/>
        </w:rPr>
        <w:t xml:space="preserve"> reported they would like to </w:t>
      </w:r>
      <w:r w:rsidR="006F299D">
        <w:rPr>
          <w:bCs/>
          <w:sz w:val="22"/>
          <w:szCs w:val="22"/>
        </w:rPr>
        <w:t>investigate</w:t>
      </w:r>
      <w:r w:rsidR="005D5D94">
        <w:rPr>
          <w:bCs/>
          <w:sz w:val="22"/>
          <w:szCs w:val="22"/>
        </w:rPr>
        <w:t xml:space="preserve"> a </w:t>
      </w:r>
      <w:r w:rsidR="006F299D">
        <w:rPr>
          <w:bCs/>
          <w:sz w:val="22"/>
          <w:szCs w:val="22"/>
        </w:rPr>
        <w:t>cleanup</w:t>
      </w:r>
      <w:r w:rsidR="005D5D94">
        <w:rPr>
          <w:bCs/>
          <w:sz w:val="22"/>
          <w:szCs w:val="22"/>
        </w:rPr>
        <w:t xml:space="preserve"> day </w:t>
      </w:r>
      <w:r w:rsidR="006F299D">
        <w:rPr>
          <w:bCs/>
          <w:sz w:val="22"/>
          <w:szCs w:val="22"/>
        </w:rPr>
        <w:t>budget;</w:t>
      </w:r>
      <w:r w:rsidR="005D5D94">
        <w:rPr>
          <w:bCs/>
          <w:sz w:val="22"/>
          <w:szCs w:val="22"/>
        </w:rPr>
        <w:t xml:space="preserve"> </w:t>
      </w:r>
      <w:r w:rsidR="00FA6B2B">
        <w:rPr>
          <w:bCs/>
          <w:sz w:val="22"/>
          <w:szCs w:val="22"/>
        </w:rPr>
        <w:t xml:space="preserve">they are interested in researching the flooding on 611 </w:t>
      </w:r>
      <w:r w:rsidR="00AE59C6">
        <w:rPr>
          <w:bCs/>
          <w:sz w:val="22"/>
          <w:szCs w:val="22"/>
        </w:rPr>
        <w:t xml:space="preserve">in </w:t>
      </w:r>
      <w:r w:rsidR="006F299D">
        <w:rPr>
          <w:bCs/>
          <w:sz w:val="22"/>
          <w:szCs w:val="22"/>
        </w:rPr>
        <w:t xml:space="preserve">Kintnersville. </w:t>
      </w:r>
      <w:r w:rsidR="00794A0C">
        <w:rPr>
          <w:bCs/>
          <w:sz w:val="22"/>
          <w:szCs w:val="22"/>
        </w:rPr>
        <w:t>Signposts</w:t>
      </w:r>
      <w:r w:rsidR="006F299D">
        <w:rPr>
          <w:bCs/>
          <w:sz w:val="22"/>
          <w:szCs w:val="22"/>
        </w:rPr>
        <w:t xml:space="preserve"> for outdoor sign will be installed this week.</w:t>
      </w:r>
      <w:r w:rsidR="005D6C60">
        <w:rPr>
          <w:bCs/>
          <w:sz w:val="22"/>
          <w:szCs w:val="22"/>
        </w:rPr>
        <w:t xml:space="preserve"> Chairman Timochenko asked </w:t>
      </w:r>
      <w:r w:rsidR="007D454A">
        <w:rPr>
          <w:bCs/>
          <w:sz w:val="22"/>
          <w:szCs w:val="22"/>
        </w:rPr>
        <w:t>if</w:t>
      </w:r>
      <w:r w:rsidR="005D6C60">
        <w:rPr>
          <w:bCs/>
          <w:sz w:val="22"/>
          <w:szCs w:val="22"/>
        </w:rPr>
        <w:t xml:space="preserve"> the Board would sign a letter </w:t>
      </w:r>
      <w:r w:rsidR="007D454A">
        <w:rPr>
          <w:bCs/>
          <w:sz w:val="22"/>
          <w:szCs w:val="22"/>
        </w:rPr>
        <w:t>asking for the</w:t>
      </w:r>
      <w:r w:rsidR="005D6C60">
        <w:rPr>
          <w:bCs/>
          <w:sz w:val="22"/>
          <w:szCs w:val="22"/>
        </w:rPr>
        <w:t xml:space="preserve"> support </w:t>
      </w:r>
      <w:r w:rsidR="007D454A">
        <w:rPr>
          <w:bCs/>
          <w:sz w:val="22"/>
          <w:szCs w:val="22"/>
        </w:rPr>
        <w:t>of the</w:t>
      </w:r>
      <w:r w:rsidR="00794A0C">
        <w:rPr>
          <w:bCs/>
          <w:sz w:val="22"/>
          <w:szCs w:val="22"/>
        </w:rPr>
        <w:t xml:space="preserve"> Springfield township supervisors</w:t>
      </w:r>
      <w:r w:rsidR="007D454A">
        <w:rPr>
          <w:bCs/>
          <w:sz w:val="22"/>
          <w:szCs w:val="22"/>
        </w:rPr>
        <w:t xml:space="preserve"> in</w:t>
      </w:r>
      <w:r w:rsidR="006426C9">
        <w:rPr>
          <w:bCs/>
          <w:sz w:val="22"/>
          <w:szCs w:val="22"/>
        </w:rPr>
        <w:t xml:space="preserve"> </w:t>
      </w:r>
      <w:r w:rsidR="00500CE1">
        <w:rPr>
          <w:bCs/>
          <w:sz w:val="22"/>
          <w:szCs w:val="22"/>
        </w:rPr>
        <w:t>joining</w:t>
      </w:r>
      <w:r w:rsidR="007D454A">
        <w:rPr>
          <w:bCs/>
          <w:sz w:val="22"/>
          <w:szCs w:val="22"/>
        </w:rPr>
        <w:t xml:space="preserve"> the </w:t>
      </w:r>
      <w:r w:rsidR="006426C9">
        <w:rPr>
          <w:bCs/>
          <w:sz w:val="22"/>
          <w:szCs w:val="22"/>
        </w:rPr>
        <w:t xml:space="preserve">Conservation plan update. </w:t>
      </w:r>
      <w:r w:rsidR="0064796F">
        <w:rPr>
          <w:bCs/>
          <w:sz w:val="22"/>
          <w:szCs w:val="22"/>
        </w:rPr>
        <w:t xml:space="preserve">There is an EAC meet and greet </w:t>
      </w:r>
      <w:r w:rsidR="00500CE1">
        <w:rPr>
          <w:bCs/>
          <w:sz w:val="22"/>
          <w:szCs w:val="22"/>
        </w:rPr>
        <w:t xml:space="preserve">with other EACS on 5/16. </w:t>
      </w:r>
    </w:p>
    <w:p w14:paraId="79D19912" w14:textId="120880A9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Durham Historical Society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</w:t>
      </w:r>
      <w:bookmarkStart w:id="0" w:name="_Hlk145666913"/>
      <w:r>
        <w:rPr>
          <w:bCs/>
          <w:sz w:val="22"/>
          <w:szCs w:val="22"/>
        </w:rPr>
        <w:t xml:space="preserve">Dave Oleska </w:t>
      </w:r>
      <w:bookmarkEnd w:id="0"/>
      <w:r>
        <w:rPr>
          <w:bCs/>
          <w:sz w:val="22"/>
          <w:szCs w:val="22"/>
        </w:rPr>
        <w:t xml:space="preserve">reported they </w:t>
      </w:r>
      <w:r w:rsidR="00E305EE">
        <w:rPr>
          <w:bCs/>
          <w:sz w:val="22"/>
          <w:szCs w:val="22"/>
        </w:rPr>
        <w:t>had a work session to inspect the buckets on the wheel. Fred Gall</w:t>
      </w:r>
      <w:r w:rsidR="008C7988">
        <w:rPr>
          <w:bCs/>
          <w:sz w:val="22"/>
          <w:szCs w:val="22"/>
        </w:rPr>
        <w:t xml:space="preserve">ager reported there is a major buckle in the wall in the pit area. </w:t>
      </w:r>
      <w:r w:rsidR="00E24B0B">
        <w:rPr>
          <w:bCs/>
          <w:sz w:val="22"/>
          <w:szCs w:val="22"/>
        </w:rPr>
        <w:t xml:space="preserve">He is very concerned about the integrity of the </w:t>
      </w:r>
      <w:r w:rsidR="00744157">
        <w:rPr>
          <w:bCs/>
          <w:sz w:val="22"/>
          <w:szCs w:val="22"/>
        </w:rPr>
        <w:t>mill;</w:t>
      </w:r>
      <w:r w:rsidR="00E24B0B">
        <w:rPr>
          <w:bCs/>
          <w:sz w:val="22"/>
          <w:szCs w:val="22"/>
        </w:rPr>
        <w:t xml:space="preserve"> he state</w:t>
      </w:r>
      <w:r w:rsidR="00BC5168">
        <w:rPr>
          <w:bCs/>
          <w:sz w:val="22"/>
          <w:szCs w:val="22"/>
        </w:rPr>
        <w:t xml:space="preserve">d </w:t>
      </w:r>
      <w:r w:rsidR="00046E0F">
        <w:rPr>
          <w:bCs/>
          <w:sz w:val="22"/>
          <w:szCs w:val="22"/>
        </w:rPr>
        <w:t>improper</w:t>
      </w:r>
      <w:r w:rsidR="00BC5168">
        <w:rPr>
          <w:bCs/>
          <w:sz w:val="22"/>
          <w:szCs w:val="22"/>
        </w:rPr>
        <w:t xml:space="preserve"> drainage and the use of the roadway next to the mill as </w:t>
      </w:r>
      <w:r w:rsidR="00046E0F">
        <w:rPr>
          <w:bCs/>
          <w:sz w:val="22"/>
          <w:szCs w:val="22"/>
        </w:rPr>
        <w:t>leading factors</w:t>
      </w:r>
      <w:r w:rsidR="00B3014B">
        <w:rPr>
          <w:bCs/>
          <w:sz w:val="22"/>
          <w:szCs w:val="22"/>
        </w:rPr>
        <w:t>. Mr. Gallager believes the road needs to be closed asap. Admin will contact Engineer 1</w:t>
      </w:r>
      <w:r w:rsidR="00B3014B" w:rsidRPr="00B3014B">
        <w:rPr>
          <w:bCs/>
          <w:sz w:val="22"/>
          <w:szCs w:val="22"/>
          <w:vertAlign w:val="superscript"/>
        </w:rPr>
        <w:t>st</w:t>
      </w:r>
      <w:r w:rsidR="00B3014B">
        <w:rPr>
          <w:bCs/>
          <w:sz w:val="22"/>
          <w:szCs w:val="22"/>
        </w:rPr>
        <w:t xml:space="preserve"> </w:t>
      </w:r>
      <w:r w:rsidR="00744157">
        <w:rPr>
          <w:bCs/>
          <w:sz w:val="22"/>
          <w:szCs w:val="22"/>
        </w:rPr>
        <w:t xml:space="preserve">think Wednesday morning. </w:t>
      </w:r>
    </w:p>
    <w:p w14:paraId="78EA30A9" w14:textId="0221ECD7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Riegelsville Library</w:t>
      </w:r>
      <w:r>
        <w:rPr>
          <w:bCs/>
          <w:sz w:val="22"/>
          <w:szCs w:val="22"/>
          <w:u w:val="single"/>
        </w:rPr>
        <w:t>:</w:t>
      </w:r>
      <w:r w:rsidR="00921219">
        <w:rPr>
          <w:bCs/>
          <w:sz w:val="22"/>
          <w:szCs w:val="22"/>
        </w:rPr>
        <w:t xml:space="preserve"> Dave Oleska reported the book sale </w:t>
      </w:r>
      <w:r w:rsidR="00A33C6F">
        <w:rPr>
          <w:bCs/>
          <w:sz w:val="22"/>
          <w:szCs w:val="22"/>
        </w:rPr>
        <w:t>starts</w:t>
      </w:r>
      <w:r w:rsidR="00921219">
        <w:rPr>
          <w:bCs/>
          <w:sz w:val="22"/>
          <w:szCs w:val="22"/>
        </w:rPr>
        <w:t xml:space="preserve"> this </w:t>
      </w:r>
      <w:r w:rsidR="006208C6">
        <w:rPr>
          <w:bCs/>
          <w:sz w:val="22"/>
          <w:szCs w:val="22"/>
        </w:rPr>
        <w:t>weekend;</w:t>
      </w:r>
      <w:r w:rsidR="00921219">
        <w:rPr>
          <w:bCs/>
          <w:sz w:val="22"/>
          <w:szCs w:val="22"/>
        </w:rPr>
        <w:t xml:space="preserve"> they have a wonderful assortment of books. The </w:t>
      </w:r>
      <w:r w:rsidR="006208C6">
        <w:rPr>
          <w:bCs/>
          <w:sz w:val="22"/>
          <w:szCs w:val="22"/>
        </w:rPr>
        <w:t>library</w:t>
      </w:r>
      <w:r w:rsidR="00921219">
        <w:rPr>
          <w:bCs/>
          <w:sz w:val="22"/>
          <w:szCs w:val="22"/>
        </w:rPr>
        <w:t xml:space="preserve"> will be h</w:t>
      </w:r>
      <w:r w:rsidR="00C00DD7">
        <w:rPr>
          <w:bCs/>
          <w:sz w:val="22"/>
          <w:szCs w:val="22"/>
        </w:rPr>
        <w:t>osting a story time at the Mill on June 19</w:t>
      </w:r>
      <w:r w:rsidR="00C00DD7" w:rsidRPr="00C00DD7">
        <w:rPr>
          <w:bCs/>
          <w:sz w:val="22"/>
          <w:szCs w:val="22"/>
          <w:vertAlign w:val="superscript"/>
        </w:rPr>
        <w:t>th</w:t>
      </w:r>
      <w:r w:rsidR="00C00DD7">
        <w:rPr>
          <w:bCs/>
          <w:sz w:val="22"/>
          <w:szCs w:val="22"/>
        </w:rPr>
        <w:t xml:space="preserve"> July 1</w:t>
      </w:r>
      <w:r w:rsidR="0089281B">
        <w:rPr>
          <w:bCs/>
          <w:sz w:val="22"/>
          <w:szCs w:val="22"/>
        </w:rPr>
        <w:t>0</w:t>
      </w:r>
      <w:r w:rsidR="00C00DD7" w:rsidRPr="00C00DD7">
        <w:rPr>
          <w:bCs/>
          <w:sz w:val="22"/>
          <w:szCs w:val="22"/>
          <w:vertAlign w:val="superscript"/>
        </w:rPr>
        <w:t>th</w:t>
      </w:r>
      <w:r w:rsidR="00C00DD7">
        <w:rPr>
          <w:bCs/>
          <w:sz w:val="22"/>
          <w:szCs w:val="22"/>
        </w:rPr>
        <w:t xml:space="preserve"> and </w:t>
      </w:r>
      <w:r w:rsidR="0089281B">
        <w:rPr>
          <w:bCs/>
          <w:sz w:val="22"/>
          <w:szCs w:val="22"/>
        </w:rPr>
        <w:t>August</w:t>
      </w:r>
      <w:r w:rsidR="00C00DD7">
        <w:rPr>
          <w:bCs/>
          <w:sz w:val="22"/>
          <w:szCs w:val="22"/>
        </w:rPr>
        <w:t xml:space="preserve"> 1</w:t>
      </w:r>
      <w:r w:rsidR="00A33C6F">
        <w:rPr>
          <w:bCs/>
          <w:sz w:val="22"/>
          <w:szCs w:val="22"/>
        </w:rPr>
        <w:t>4</w:t>
      </w:r>
      <w:r w:rsidR="00C00DD7" w:rsidRPr="00C00DD7">
        <w:rPr>
          <w:bCs/>
          <w:sz w:val="22"/>
          <w:szCs w:val="22"/>
          <w:vertAlign w:val="superscript"/>
        </w:rPr>
        <w:t>th</w:t>
      </w:r>
      <w:r w:rsidR="00C00DD7">
        <w:rPr>
          <w:bCs/>
          <w:sz w:val="22"/>
          <w:szCs w:val="22"/>
        </w:rPr>
        <w:t xml:space="preserve"> at 10:30</w:t>
      </w:r>
      <w:r w:rsidR="00A33C6F">
        <w:rPr>
          <w:bCs/>
          <w:sz w:val="22"/>
          <w:szCs w:val="22"/>
        </w:rPr>
        <w:t>am.</w:t>
      </w:r>
      <w:r>
        <w:rPr>
          <w:bCs/>
          <w:sz w:val="22"/>
          <w:szCs w:val="22"/>
        </w:rPr>
        <w:t xml:space="preserve"> </w:t>
      </w:r>
    </w:p>
    <w:p w14:paraId="4B59BD9A" w14:textId="1A9177C4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Planning Commission</w:t>
      </w:r>
      <w:r>
        <w:rPr>
          <w:bCs/>
          <w:sz w:val="22"/>
          <w:szCs w:val="22"/>
        </w:rPr>
        <w:t xml:space="preserve">: </w:t>
      </w:r>
      <w:r w:rsidR="006208C6">
        <w:rPr>
          <w:bCs/>
          <w:sz w:val="22"/>
          <w:szCs w:val="22"/>
        </w:rPr>
        <w:t>A. Mills</w:t>
      </w:r>
      <w:r w:rsidR="00A33C6F">
        <w:rPr>
          <w:bCs/>
          <w:sz w:val="22"/>
          <w:szCs w:val="22"/>
        </w:rPr>
        <w:t xml:space="preserve"> </w:t>
      </w:r>
      <w:r w:rsidR="003D25D0">
        <w:rPr>
          <w:bCs/>
          <w:sz w:val="22"/>
          <w:szCs w:val="22"/>
        </w:rPr>
        <w:t>reported the PC has finalized the Zoning book updates and sent them to the county</w:t>
      </w:r>
      <w:r w:rsidR="00D82295">
        <w:rPr>
          <w:bCs/>
          <w:sz w:val="22"/>
          <w:szCs w:val="22"/>
        </w:rPr>
        <w:t>, 3 chapters of the Durham SALDO update were completed at the last meeting</w:t>
      </w:r>
      <w:r>
        <w:rPr>
          <w:bCs/>
          <w:sz w:val="22"/>
          <w:szCs w:val="22"/>
        </w:rPr>
        <w:t>.</w:t>
      </w:r>
    </w:p>
    <w:p w14:paraId="4CCBA0AD" w14:textId="7D5E8702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PRFR Report</w:t>
      </w:r>
      <w:r>
        <w:rPr>
          <w:bCs/>
          <w:sz w:val="22"/>
          <w:szCs w:val="22"/>
        </w:rPr>
        <w:t xml:space="preserve">: </w:t>
      </w:r>
      <w:r w:rsidR="006208C6">
        <w:rPr>
          <w:bCs/>
          <w:sz w:val="22"/>
          <w:szCs w:val="22"/>
        </w:rPr>
        <w:t xml:space="preserve">call report was provided by Jeff Mease and read by admin. </w:t>
      </w:r>
      <w:r>
        <w:rPr>
          <w:bCs/>
          <w:sz w:val="22"/>
          <w:szCs w:val="22"/>
        </w:rPr>
        <w:t xml:space="preserve">  </w:t>
      </w:r>
    </w:p>
    <w:p w14:paraId="3ADFDD9F" w14:textId="77777777" w:rsidR="002233F3" w:rsidRDefault="002233F3" w:rsidP="002233F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PSA</w:t>
      </w:r>
      <w:r>
        <w:rPr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193FF2FD" w14:textId="77777777" w:rsidR="001E586B" w:rsidRDefault="001E586B" w:rsidP="001E586B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094E2B">
        <w:rPr>
          <w:bCs/>
          <w:sz w:val="22"/>
          <w:szCs w:val="22"/>
        </w:rPr>
        <w:t>Household Hazardous waste May 18</w:t>
      </w:r>
      <w:r w:rsidRPr="00094E2B">
        <w:rPr>
          <w:bCs/>
          <w:sz w:val="22"/>
          <w:szCs w:val="22"/>
          <w:vertAlign w:val="superscript"/>
        </w:rPr>
        <w:t>th</w:t>
      </w:r>
      <w:r w:rsidRPr="00094E2B">
        <w:rPr>
          <w:bCs/>
          <w:sz w:val="22"/>
          <w:szCs w:val="22"/>
        </w:rPr>
        <w:t xml:space="preserve"> at Upper Bucks Vo Tech 8:30am to 2pm</w:t>
      </w:r>
    </w:p>
    <w:p w14:paraId="4559A475" w14:textId="77777777" w:rsidR="001E586B" w:rsidRPr="00094E2B" w:rsidRDefault="001E586B" w:rsidP="001E586B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Riegelsville Library Book Sale May 18</w:t>
      </w:r>
      <w:r w:rsidRPr="00C22104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25</w:t>
      </w:r>
      <w:r w:rsidRPr="00C22104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9am – 4pm</w:t>
      </w:r>
    </w:p>
    <w:p w14:paraId="1B070076" w14:textId="77777777" w:rsidR="001E586B" w:rsidRDefault="001E586B" w:rsidP="001E586B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Closed Monday May 27</w:t>
      </w:r>
      <w:r w:rsidRPr="0065252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</w:p>
    <w:p w14:paraId="76A96E2E" w14:textId="77777777" w:rsidR="001E586B" w:rsidRPr="00652521" w:rsidRDefault="001E586B" w:rsidP="001E586B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EAC Walk June 8</w:t>
      </w:r>
      <w:r w:rsidRPr="00AF491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8am at the Fuller Preserve</w:t>
      </w:r>
    </w:p>
    <w:p w14:paraId="5CF4C735" w14:textId="77777777" w:rsidR="001E586B" w:rsidRDefault="001E586B" w:rsidP="001E586B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Riegelsville Public Library Event: Juggling program on June 15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time TBA</w:t>
      </w:r>
    </w:p>
    <w:p w14:paraId="358B16B1" w14:textId="77777777" w:rsidR="001E586B" w:rsidRDefault="001E586B" w:rsidP="001E586B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Riverfest July 13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at S.C.A.A</w:t>
      </w:r>
    </w:p>
    <w:p w14:paraId="33F2675B" w14:textId="77777777" w:rsidR="001E586B" w:rsidRDefault="001E586B" w:rsidP="001E586B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Riegelsville Public Library Event: American Swedish Society presents the Viking Experience on August 7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time TBA. </w:t>
      </w:r>
    </w:p>
    <w:p w14:paraId="7573ECD7" w14:textId="77777777" w:rsidR="001E586B" w:rsidRDefault="001E586B" w:rsidP="001E586B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Riegelsville Library Story Time at Durham Mill 10:30 am June 19</w:t>
      </w:r>
      <w:r w:rsidRPr="005528A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July 10</w:t>
      </w:r>
      <w:r w:rsidRPr="005528A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, August 14th</w:t>
      </w:r>
    </w:p>
    <w:p w14:paraId="7B51EBB0" w14:textId="77777777" w:rsidR="001E586B" w:rsidRDefault="001E586B" w:rsidP="001E586B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Please return your UBREMS subscription and your PRFR fund drive donations.</w:t>
      </w:r>
    </w:p>
    <w:p w14:paraId="408DC15D" w14:textId="77777777" w:rsidR="001E586B" w:rsidRDefault="001E586B" w:rsidP="002233F3">
      <w:pPr>
        <w:rPr>
          <w:b/>
          <w:bCs/>
          <w:sz w:val="22"/>
          <w:szCs w:val="22"/>
          <w:u w:val="single"/>
        </w:rPr>
      </w:pPr>
    </w:p>
    <w:p w14:paraId="43318B66" w14:textId="7C7C5A66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Public Comment</w:t>
      </w:r>
      <w:r>
        <w:rPr>
          <w:bCs/>
          <w:sz w:val="22"/>
          <w:szCs w:val="22"/>
        </w:rPr>
        <w:t xml:space="preserve">: </w:t>
      </w:r>
      <w:r w:rsidR="002456C0">
        <w:rPr>
          <w:bCs/>
          <w:sz w:val="22"/>
          <w:szCs w:val="22"/>
        </w:rPr>
        <w:t xml:space="preserve">D. Juall corrected the name of the </w:t>
      </w:r>
      <w:r w:rsidR="00303907">
        <w:rPr>
          <w:bCs/>
          <w:sz w:val="22"/>
          <w:szCs w:val="22"/>
        </w:rPr>
        <w:t>Creek and River Festival and</w:t>
      </w:r>
      <w:r w:rsidR="007C3496">
        <w:rPr>
          <w:bCs/>
          <w:sz w:val="22"/>
          <w:szCs w:val="22"/>
        </w:rPr>
        <w:t xml:space="preserve"> added it free admissions for all ages</w:t>
      </w:r>
      <w:r>
        <w:rPr>
          <w:bCs/>
          <w:sz w:val="22"/>
          <w:szCs w:val="22"/>
        </w:rPr>
        <w:t>.</w:t>
      </w:r>
      <w:r w:rsidR="007C3496">
        <w:rPr>
          <w:bCs/>
          <w:sz w:val="22"/>
          <w:szCs w:val="22"/>
        </w:rPr>
        <w:t xml:space="preserve"> Nonresident F. Gallager </w:t>
      </w:r>
      <w:r w:rsidR="009E121C">
        <w:rPr>
          <w:bCs/>
          <w:sz w:val="22"/>
          <w:szCs w:val="22"/>
        </w:rPr>
        <w:t>urged the superv</w:t>
      </w:r>
      <w:r w:rsidR="003B1ACC">
        <w:rPr>
          <w:bCs/>
          <w:sz w:val="22"/>
          <w:szCs w:val="22"/>
        </w:rPr>
        <w:t>isors to act immediately on the mill issues. Resident Ike</w:t>
      </w:r>
      <w:r w:rsidR="00EA34D6">
        <w:rPr>
          <w:bCs/>
          <w:sz w:val="22"/>
          <w:szCs w:val="22"/>
        </w:rPr>
        <w:t xml:space="preserve"> ?? asked the board </w:t>
      </w:r>
      <w:r w:rsidR="00F31274">
        <w:rPr>
          <w:bCs/>
          <w:sz w:val="22"/>
          <w:szCs w:val="22"/>
        </w:rPr>
        <w:t>to do</w:t>
      </w:r>
      <w:r w:rsidR="00EA34D6">
        <w:rPr>
          <w:bCs/>
          <w:sz w:val="22"/>
          <w:szCs w:val="22"/>
        </w:rPr>
        <w:t xml:space="preserve"> what they could to </w:t>
      </w:r>
      <w:r w:rsidR="001335C4">
        <w:rPr>
          <w:bCs/>
          <w:sz w:val="22"/>
          <w:szCs w:val="22"/>
        </w:rPr>
        <w:t xml:space="preserve">minimize further damage to the mill. </w:t>
      </w:r>
      <w:r w:rsidR="00F31274">
        <w:rPr>
          <w:bCs/>
          <w:sz w:val="22"/>
          <w:szCs w:val="22"/>
        </w:rPr>
        <w:t xml:space="preserve">Ike also brought up speeding again on Kinter Road, and wanted to let the fire company know that his property is always available </w:t>
      </w:r>
      <w:r w:rsidR="00E86468">
        <w:rPr>
          <w:bCs/>
          <w:sz w:val="22"/>
          <w:szCs w:val="22"/>
        </w:rPr>
        <w:t>for helicopter landings and is state approved.</w:t>
      </w:r>
    </w:p>
    <w:p w14:paraId="4D6F8D3F" w14:textId="77777777" w:rsidR="00EA34D6" w:rsidRDefault="00EA34D6" w:rsidP="002233F3">
      <w:pPr>
        <w:rPr>
          <w:bCs/>
          <w:sz w:val="22"/>
          <w:szCs w:val="22"/>
        </w:rPr>
      </w:pPr>
    </w:p>
    <w:p w14:paraId="5EBDA484" w14:textId="77777777" w:rsidR="002233F3" w:rsidRDefault="002233F3" w:rsidP="002233F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Chairman Millett thanked everyone for attending</w:t>
      </w:r>
      <w:r>
        <w:rPr>
          <w:bCs/>
          <w:sz w:val="22"/>
          <w:szCs w:val="22"/>
          <w:u w:val="single"/>
        </w:rPr>
        <w:t xml:space="preserve">. </w:t>
      </w:r>
    </w:p>
    <w:p w14:paraId="2C5D3B57" w14:textId="4D05782B" w:rsidR="002233F3" w:rsidRDefault="002233F3" w:rsidP="002233F3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Motion to Close</w:t>
      </w:r>
      <w:r>
        <w:rPr>
          <w:bCs/>
          <w:sz w:val="22"/>
          <w:szCs w:val="22"/>
        </w:rPr>
        <w:t>: Motion by BM 2</w:t>
      </w:r>
      <w:r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by </w:t>
      </w:r>
      <w:r w:rsidR="00D51259">
        <w:rPr>
          <w:bCs/>
          <w:sz w:val="22"/>
          <w:szCs w:val="22"/>
        </w:rPr>
        <w:t>RG</w:t>
      </w:r>
      <w:r>
        <w:rPr>
          <w:bCs/>
          <w:sz w:val="22"/>
          <w:szCs w:val="22"/>
        </w:rPr>
        <w:t xml:space="preserve"> Vote </w:t>
      </w:r>
      <w:r w:rsidR="00D51259">
        <w:rPr>
          <w:bCs/>
          <w:sz w:val="22"/>
          <w:szCs w:val="22"/>
        </w:rPr>
        <w:t>3-</w:t>
      </w:r>
      <w:r>
        <w:rPr>
          <w:bCs/>
          <w:sz w:val="22"/>
          <w:szCs w:val="22"/>
        </w:rPr>
        <w:t>0-0</w:t>
      </w:r>
    </w:p>
    <w:p w14:paraId="758A442B" w14:textId="2EC36385" w:rsidR="002233F3" w:rsidRDefault="002233F3" w:rsidP="002233F3">
      <w:r>
        <w:rPr>
          <w:bCs/>
          <w:sz w:val="22"/>
          <w:szCs w:val="22"/>
        </w:rPr>
        <w:t>Time Closed: 8:</w:t>
      </w:r>
      <w:r w:rsidR="00D51259">
        <w:rPr>
          <w:bCs/>
          <w:sz w:val="22"/>
          <w:szCs w:val="22"/>
        </w:rPr>
        <w:t>18</w:t>
      </w:r>
      <w:r>
        <w:rPr>
          <w:bCs/>
          <w:sz w:val="22"/>
          <w:szCs w:val="22"/>
        </w:rPr>
        <w:t>pm</w:t>
      </w:r>
      <w:r>
        <w:t xml:space="preserve"> </w:t>
      </w:r>
    </w:p>
    <w:p w14:paraId="54660F92" w14:textId="77777777" w:rsidR="002233F3" w:rsidRDefault="002233F3" w:rsidP="002233F3"/>
    <w:p w14:paraId="6A7027E2" w14:textId="77777777" w:rsidR="002233F3" w:rsidRDefault="002233F3" w:rsidP="002233F3"/>
    <w:p w14:paraId="6BB6ECC1" w14:textId="77777777" w:rsidR="002233F3" w:rsidRDefault="002233F3" w:rsidP="002233F3"/>
    <w:p w14:paraId="63A59847" w14:textId="77777777" w:rsidR="002233F3" w:rsidRDefault="002233F3" w:rsidP="002233F3">
      <w:r>
        <w:t>_____________________        ______________________            ______________________</w:t>
      </w:r>
    </w:p>
    <w:p w14:paraId="62CFD8D9" w14:textId="77777777" w:rsidR="002233F3" w:rsidRDefault="002233F3" w:rsidP="002233F3">
      <w:r>
        <w:t xml:space="preserve">         Chairman</w:t>
      </w:r>
      <w:r>
        <w:tab/>
      </w:r>
      <w:r>
        <w:tab/>
      </w:r>
      <w:r>
        <w:tab/>
        <w:t>Vice Chairman</w:t>
      </w:r>
      <w:r>
        <w:tab/>
      </w:r>
      <w:r>
        <w:tab/>
      </w:r>
      <w:r>
        <w:tab/>
        <w:t>Treasurer</w:t>
      </w:r>
    </w:p>
    <w:p w14:paraId="07CC1BF3" w14:textId="77777777" w:rsidR="002F44DD" w:rsidRDefault="002F44DD"/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61EA9"/>
    <w:multiLevelType w:val="hybridMultilevel"/>
    <w:tmpl w:val="EB5A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E5BDC"/>
    <w:multiLevelType w:val="hybridMultilevel"/>
    <w:tmpl w:val="AD44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77C07"/>
    <w:multiLevelType w:val="hybridMultilevel"/>
    <w:tmpl w:val="1FF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C6895"/>
    <w:multiLevelType w:val="hybridMultilevel"/>
    <w:tmpl w:val="F364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0271"/>
    <w:multiLevelType w:val="hybridMultilevel"/>
    <w:tmpl w:val="D394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366E2"/>
    <w:multiLevelType w:val="hybridMultilevel"/>
    <w:tmpl w:val="62A0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65263">
    <w:abstractNumId w:val="0"/>
  </w:num>
  <w:num w:numId="2" w16cid:durableId="2143692274">
    <w:abstractNumId w:val="1"/>
  </w:num>
  <w:num w:numId="3" w16cid:durableId="283077079">
    <w:abstractNumId w:val="4"/>
  </w:num>
  <w:num w:numId="4" w16cid:durableId="570430973">
    <w:abstractNumId w:val="2"/>
  </w:num>
  <w:num w:numId="5" w16cid:durableId="1236629451">
    <w:abstractNumId w:val="5"/>
  </w:num>
  <w:num w:numId="6" w16cid:durableId="83441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F3"/>
    <w:rsid w:val="00004350"/>
    <w:rsid w:val="00046E0F"/>
    <w:rsid w:val="000A4CA7"/>
    <w:rsid w:val="0011314A"/>
    <w:rsid w:val="001335C4"/>
    <w:rsid w:val="001405D9"/>
    <w:rsid w:val="001E586B"/>
    <w:rsid w:val="00204577"/>
    <w:rsid w:val="002233F3"/>
    <w:rsid w:val="00225EA9"/>
    <w:rsid w:val="002456C0"/>
    <w:rsid w:val="002D5759"/>
    <w:rsid w:val="002F44DD"/>
    <w:rsid w:val="00303907"/>
    <w:rsid w:val="00311AB1"/>
    <w:rsid w:val="003B1ACC"/>
    <w:rsid w:val="003B2A93"/>
    <w:rsid w:val="003D25D0"/>
    <w:rsid w:val="00414A0F"/>
    <w:rsid w:val="00481A9D"/>
    <w:rsid w:val="004869F3"/>
    <w:rsid w:val="004C383D"/>
    <w:rsid w:val="004D6F44"/>
    <w:rsid w:val="00500CE1"/>
    <w:rsid w:val="00517D61"/>
    <w:rsid w:val="005D5D94"/>
    <w:rsid w:val="005D6C60"/>
    <w:rsid w:val="006208C6"/>
    <w:rsid w:val="006426C9"/>
    <w:rsid w:val="0064796F"/>
    <w:rsid w:val="00692EC2"/>
    <w:rsid w:val="006F299D"/>
    <w:rsid w:val="0073493B"/>
    <w:rsid w:val="00744157"/>
    <w:rsid w:val="00757AD4"/>
    <w:rsid w:val="00794A0C"/>
    <w:rsid w:val="007C3496"/>
    <w:rsid w:val="007D454A"/>
    <w:rsid w:val="007D5A33"/>
    <w:rsid w:val="00812D1D"/>
    <w:rsid w:val="00876978"/>
    <w:rsid w:val="00892124"/>
    <w:rsid w:val="0089281B"/>
    <w:rsid w:val="008C7988"/>
    <w:rsid w:val="00921219"/>
    <w:rsid w:val="00983295"/>
    <w:rsid w:val="009B539D"/>
    <w:rsid w:val="009E121C"/>
    <w:rsid w:val="009E7A8B"/>
    <w:rsid w:val="00A33C6F"/>
    <w:rsid w:val="00A33CD9"/>
    <w:rsid w:val="00A8459E"/>
    <w:rsid w:val="00A84723"/>
    <w:rsid w:val="00AC0CEF"/>
    <w:rsid w:val="00AD0BBE"/>
    <w:rsid w:val="00AD6C70"/>
    <w:rsid w:val="00AE59C6"/>
    <w:rsid w:val="00B12258"/>
    <w:rsid w:val="00B3014B"/>
    <w:rsid w:val="00B6722E"/>
    <w:rsid w:val="00B7619D"/>
    <w:rsid w:val="00B80D7E"/>
    <w:rsid w:val="00BC5168"/>
    <w:rsid w:val="00C00DD7"/>
    <w:rsid w:val="00D51259"/>
    <w:rsid w:val="00D82295"/>
    <w:rsid w:val="00DD1595"/>
    <w:rsid w:val="00E05C88"/>
    <w:rsid w:val="00E24B0B"/>
    <w:rsid w:val="00E305EE"/>
    <w:rsid w:val="00E86468"/>
    <w:rsid w:val="00EA34D6"/>
    <w:rsid w:val="00EE38FD"/>
    <w:rsid w:val="00F0081F"/>
    <w:rsid w:val="00F31274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4263"/>
  <w15:chartTrackingRefBased/>
  <w15:docId w15:val="{BAA08A23-C9CF-4CE3-BB28-B0162DE4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72</cp:revision>
  <dcterms:created xsi:type="dcterms:W3CDTF">2024-05-15T14:22:00Z</dcterms:created>
  <dcterms:modified xsi:type="dcterms:W3CDTF">2024-05-17T15:37:00Z</dcterms:modified>
</cp:coreProperties>
</file>